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30" w:rsidRDefault="00410330" w:rsidP="00410330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2265F0">
        <w:rPr>
          <w:rFonts w:ascii="Garamond" w:hAnsi="Garamond"/>
          <w:b/>
          <w:sz w:val="28"/>
          <w:szCs w:val="28"/>
        </w:rPr>
        <w:t>Article Summary</w:t>
      </w:r>
      <w:r>
        <w:rPr>
          <w:rFonts w:ascii="Garamond" w:hAnsi="Garamond"/>
          <w:b/>
          <w:sz w:val="28"/>
          <w:szCs w:val="28"/>
        </w:rPr>
        <w:t xml:space="preserve"> Sheet</w:t>
      </w:r>
    </w:p>
    <w:p w:rsidR="00410330" w:rsidRDefault="00410330" w:rsidP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TITLE: </w:t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410330" w:rsidRDefault="00410330" w:rsidP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AUTHORS: (</w:t>
      </w:r>
      <w:proofErr w:type="spellStart"/>
      <w:r w:rsidR="00C20B96">
        <w:rPr>
          <w:rFonts w:ascii="Garamond" w:hAnsi="Garamond"/>
          <w:b/>
          <w:sz w:val="24"/>
          <w:szCs w:val="24"/>
        </w:rPr>
        <w:t>DeWall</w:t>
      </w:r>
      <w:proofErr w:type="spellEnd"/>
      <w:r w:rsidR="00C20B96">
        <w:rPr>
          <w:rFonts w:ascii="Garamond" w:hAnsi="Garamond"/>
          <w:b/>
          <w:sz w:val="24"/>
          <w:szCs w:val="24"/>
        </w:rPr>
        <w:t xml:space="preserve"> et al. 2008</w:t>
      </w:r>
      <w:r>
        <w:rPr>
          <w:rFonts w:ascii="Garamond" w:hAnsi="Garamond"/>
          <w:b/>
          <w:sz w:val="24"/>
          <w:szCs w:val="24"/>
        </w:rPr>
        <w:t>)</w:t>
      </w:r>
    </w:p>
    <w:p w:rsidR="00410330" w:rsidRDefault="00410330" w:rsidP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</w:p>
    <w:p w:rsidR="00C20B96" w:rsidRDefault="00C20B9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MOTIVATIONAL CONFLICTS AND HELPING:</w:t>
      </w:r>
    </w:p>
    <w:p w:rsidR="00C20B96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When does helping occur, according to an evolutionary perspective?</w:t>
      </w:r>
    </w:p>
    <w:p w:rsidR="00C20B96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is the exception to this, and why?</w:t>
      </w:r>
    </w:p>
    <w:p w:rsidR="00C20B96" w:rsidRDefault="00C20B9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SELF-REGULATION:</w:t>
      </w:r>
    </w:p>
    <w:p w:rsidR="00C20B96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What is self-regulation, and how is it characterized?  </w:t>
      </w:r>
    </w:p>
    <w:p w:rsidR="00C20B96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is ego depletion?</w:t>
      </w:r>
    </w:p>
    <w:p w:rsidR="00C20B96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What is the link between helping and blood glucose? </w:t>
      </w:r>
    </w:p>
    <w:p w:rsidR="00C20B96" w:rsidRDefault="00C20B9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THIS RESEARCH:</w:t>
      </w:r>
    </w:p>
    <w:p w:rsidR="00C20B96" w:rsidRPr="00C20B96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What is the overview of the research design for the three studies? </w:t>
      </w:r>
    </w:p>
    <w:p w:rsidR="00AD5728" w:rsidRDefault="00C20B9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STUDY 1:</w:t>
      </w:r>
    </w:p>
    <w:p w:rsidR="00C20B96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Give a brief overview of the procedure of the study:</w:t>
      </w:r>
    </w:p>
    <w:p w:rsidR="00C20B96" w:rsidRDefault="002C433D" w:rsidP="002C433D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="00C20B96">
        <w:rPr>
          <w:rFonts w:ascii="Garamond" w:hAnsi="Garamond"/>
          <w:sz w:val="24"/>
          <w:szCs w:val="24"/>
        </w:rPr>
        <w:t>Depletion condition:</w:t>
      </w:r>
    </w:p>
    <w:p w:rsidR="00C20B96" w:rsidRDefault="002C433D" w:rsidP="002C433D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  <w:r w:rsidR="00C20B96">
        <w:rPr>
          <w:rFonts w:ascii="Garamond" w:hAnsi="Garamond"/>
          <w:sz w:val="24"/>
          <w:szCs w:val="24"/>
        </w:rPr>
        <w:t>No-depletion condition:</w:t>
      </w:r>
    </w:p>
    <w:p w:rsidR="00C20B96" w:rsidRDefault="002C433D" w:rsidP="002C433D">
      <w:pPr>
        <w:ind w:firstLine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c)</w:t>
      </w:r>
      <w:r w:rsidR="00C20B96">
        <w:rPr>
          <w:rFonts w:ascii="Garamond" w:hAnsi="Garamond"/>
          <w:sz w:val="24"/>
          <w:szCs w:val="24"/>
        </w:rPr>
        <w:t>Dependent</w:t>
      </w:r>
      <w:proofErr w:type="gramEnd"/>
      <w:r w:rsidR="00C20B96">
        <w:rPr>
          <w:rFonts w:ascii="Garamond" w:hAnsi="Garamond"/>
          <w:sz w:val="24"/>
          <w:szCs w:val="24"/>
        </w:rPr>
        <w:t xml:space="preserve"> variable:</w:t>
      </w:r>
    </w:p>
    <w:p w:rsidR="00C20B96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were the results of the study?</w:t>
      </w:r>
    </w:p>
    <w:p w:rsidR="00C20B96" w:rsidRDefault="002C433D" w:rsidP="002C433D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="00C20B96">
        <w:rPr>
          <w:rFonts w:ascii="Garamond" w:hAnsi="Garamond"/>
          <w:sz w:val="24"/>
          <w:szCs w:val="24"/>
        </w:rPr>
        <w:t>Depletion/No-depletion:</w:t>
      </w:r>
    </w:p>
    <w:p w:rsidR="00C20B96" w:rsidRDefault="002C433D" w:rsidP="002C433D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  <w:r w:rsidR="00C20B96">
        <w:rPr>
          <w:rFonts w:ascii="Garamond" w:hAnsi="Garamond"/>
          <w:sz w:val="24"/>
          <w:szCs w:val="24"/>
        </w:rPr>
        <w:t>Effects of mood/arousal:</w:t>
      </w:r>
    </w:p>
    <w:p w:rsidR="00C20B96" w:rsidRDefault="00C20B9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STUDY 2:</w:t>
      </w:r>
    </w:p>
    <w:p w:rsidR="00C20B96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Give a brief overview of the procedure of the study:</w:t>
      </w:r>
    </w:p>
    <w:p w:rsidR="00C20B96" w:rsidRDefault="002C433D" w:rsidP="002C433D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="00C20B96">
        <w:rPr>
          <w:rFonts w:ascii="Garamond" w:hAnsi="Garamond"/>
          <w:sz w:val="24"/>
          <w:szCs w:val="24"/>
        </w:rPr>
        <w:t>Glucose:</w:t>
      </w:r>
    </w:p>
    <w:p w:rsidR="00C20B96" w:rsidRDefault="002C433D" w:rsidP="002C433D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  <w:r w:rsidR="00C20B96">
        <w:rPr>
          <w:rFonts w:ascii="Garamond" w:hAnsi="Garamond"/>
          <w:sz w:val="24"/>
          <w:szCs w:val="24"/>
        </w:rPr>
        <w:t>Depletion/No-depletion:</w:t>
      </w:r>
    </w:p>
    <w:p w:rsidR="00C20B96" w:rsidRDefault="002C433D" w:rsidP="002C433D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c) </w:t>
      </w:r>
      <w:r w:rsidR="00C20B96">
        <w:rPr>
          <w:rFonts w:ascii="Garamond" w:hAnsi="Garamond"/>
          <w:sz w:val="24"/>
          <w:szCs w:val="24"/>
        </w:rPr>
        <w:t>Dependent variable:</w:t>
      </w:r>
    </w:p>
    <w:p w:rsidR="002C433D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</w:t>
      </w:r>
      <w:r w:rsidR="002C433D">
        <w:rPr>
          <w:rFonts w:ascii="Garamond" w:hAnsi="Garamond"/>
          <w:sz w:val="24"/>
          <w:szCs w:val="24"/>
        </w:rPr>
        <w:t>t were the results of the study (Figure 1 is helpful)?</w:t>
      </w:r>
    </w:p>
    <w:p w:rsidR="002C433D" w:rsidRDefault="002C433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STUDY 3:</w:t>
      </w:r>
    </w:p>
    <w:p w:rsidR="002C433D" w:rsidRDefault="002C43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Give a brief overview of the procedure of the study:</w:t>
      </w:r>
    </w:p>
    <w:p w:rsidR="002C433D" w:rsidRDefault="002C433D" w:rsidP="002C433D">
      <w:pPr>
        <w:ind w:firstLine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a)</w:t>
      </w:r>
      <w:proofErr w:type="gramEnd"/>
      <w:r>
        <w:rPr>
          <w:rFonts w:ascii="Garamond" w:hAnsi="Garamond"/>
          <w:sz w:val="24"/>
          <w:szCs w:val="24"/>
        </w:rPr>
        <w:t>Depletion/no-depletion:</w:t>
      </w:r>
    </w:p>
    <w:p w:rsidR="002C433D" w:rsidRDefault="002C433D" w:rsidP="002C433D">
      <w:pPr>
        <w:ind w:firstLine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b)</w:t>
      </w:r>
      <w:proofErr w:type="gramEnd"/>
      <w:r>
        <w:rPr>
          <w:rFonts w:ascii="Garamond" w:hAnsi="Garamond"/>
          <w:sz w:val="24"/>
          <w:szCs w:val="24"/>
        </w:rPr>
        <w:t>Kin/Stranger manipulation :</w:t>
      </w:r>
    </w:p>
    <w:p w:rsidR="002C433D" w:rsidRDefault="002C433D" w:rsidP="002C433D">
      <w:pPr>
        <w:ind w:firstLine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c)Dependent</w:t>
      </w:r>
      <w:proofErr w:type="gramEnd"/>
      <w:r>
        <w:rPr>
          <w:rFonts w:ascii="Garamond" w:hAnsi="Garamond"/>
          <w:sz w:val="24"/>
          <w:szCs w:val="24"/>
        </w:rPr>
        <w:t xml:space="preserve"> variable:</w:t>
      </w:r>
    </w:p>
    <w:p w:rsidR="002C433D" w:rsidRDefault="002C43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What were the results of the study (Figure 2 </w:t>
      </w:r>
      <w:proofErr w:type="gramStart"/>
      <w:r>
        <w:rPr>
          <w:rFonts w:ascii="Garamond" w:hAnsi="Garamond"/>
          <w:sz w:val="24"/>
          <w:szCs w:val="24"/>
        </w:rPr>
        <w:t>is</w:t>
      </w:r>
      <w:proofErr w:type="gramEnd"/>
      <w:r>
        <w:rPr>
          <w:rFonts w:ascii="Garamond" w:hAnsi="Garamond"/>
          <w:sz w:val="24"/>
          <w:szCs w:val="24"/>
        </w:rPr>
        <w:t xml:space="preserve"> helpful)?</w:t>
      </w:r>
    </w:p>
    <w:p w:rsidR="002C433D" w:rsidRDefault="002C433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GENERAL DISCUSSION:</w:t>
      </w:r>
    </w:p>
    <w:p w:rsidR="002C433D" w:rsidRDefault="002C43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What were the major findings of the </w:t>
      </w:r>
      <w:proofErr w:type="gramStart"/>
      <w:r>
        <w:rPr>
          <w:rFonts w:ascii="Garamond" w:hAnsi="Garamond"/>
          <w:sz w:val="24"/>
          <w:szCs w:val="24"/>
        </w:rPr>
        <w:t>study:</w:t>
      </w:r>
      <w:proofErr w:type="gramEnd"/>
    </w:p>
    <w:p w:rsidR="002C433D" w:rsidRDefault="002C433D" w:rsidP="002C433D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Ego depletion and helping</w:t>
      </w:r>
    </w:p>
    <w:p w:rsidR="002C433D" w:rsidRDefault="002C433D" w:rsidP="002C433D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Ego depletion and helping strangers vs. kin</w:t>
      </w:r>
    </w:p>
    <w:p w:rsidR="002C433D" w:rsidRDefault="002C433D" w:rsidP="002C433D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 Ego depletion and boost of glucose</w:t>
      </w:r>
    </w:p>
    <w:p w:rsidR="002C433D" w:rsidRPr="002C433D" w:rsidRDefault="002C43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are general implications of these findings?</w:t>
      </w:r>
    </w:p>
    <w:sectPr w:rsidR="002C433D" w:rsidRPr="002C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30"/>
    <w:rsid w:val="002C433D"/>
    <w:rsid w:val="003348D7"/>
    <w:rsid w:val="00410330"/>
    <w:rsid w:val="004B17C0"/>
    <w:rsid w:val="00A4474D"/>
    <w:rsid w:val="00AD5728"/>
    <w:rsid w:val="00C20B96"/>
    <w:rsid w:val="00D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dcterms:created xsi:type="dcterms:W3CDTF">2013-02-07T21:49:00Z</dcterms:created>
  <dcterms:modified xsi:type="dcterms:W3CDTF">2013-02-07T22:04:00Z</dcterms:modified>
</cp:coreProperties>
</file>