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E03" w:rsidRDefault="00290E03" w:rsidP="00290E03">
      <w:pPr>
        <w:jc w:val="center"/>
        <w:rPr>
          <w:rFonts w:ascii="Garamond" w:hAnsi="Garamond"/>
          <w:b/>
          <w:sz w:val="28"/>
          <w:szCs w:val="28"/>
        </w:rPr>
      </w:pPr>
      <w:r w:rsidRPr="002265F0">
        <w:rPr>
          <w:rFonts w:ascii="Garamond" w:hAnsi="Garamond"/>
          <w:b/>
          <w:sz w:val="28"/>
          <w:szCs w:val="28"/>
        </w:rPr>
        <w:t>Article Summary</w:t>
      </w:r>
      <w:r>
        <w:rPr>
          <w:rFonts w:ascii="Garamond" w:hAnsi="Garamond"/>
          <w:b/>
          <w:sz w:val="28"/>
          <w:szCs w:val="28"/>
        </w:rPr>
        <w:t xml:space="preserve"> Sheet</w:t>
      </w:r>
    </w:p>
    <w:p w:rsidR="00290E03" w:rsidRDefault="00290E03" w:rsidP="00290E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TITLE: </w:t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  <w:r>
        <w:rPr>
          <w:rFonts w:ascii="Garamond" w:hAnsi="Garamond"/>
          <w:b/>
          <w:sz w:val="24"/>
          <w:szCs w:val="24"/>
        </w:rPr>
        <w:softHyphen/>
      </w:r>
    </w:p>
    <w:p w:rsidR="00290E03" w:rsidRDefault="00290E03" w:rsidP="00290E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AUTHORS: (</w:t>
      </w:r>
      <w:r>
        <w:rPr>
          <w:rFonts w:ascii="Garamond" w:hAnsi="Garamond"/>
          <w:b/>
          <w:sz w:val="24"/>
          <w:szCs w:val="24"/>
        </w:rPr>
        <w:t>Eisenberg et al., 1991</w:t>
      </w:r>
      <w:r>
        <w:rPr>
          <w:rFonts w:ascii="Garamond" w:hAnsi="Garamond"/>
          <w:b/>
          <w:sz w:val="24"/>
          <w:szCs w:val="24"/>
        </w:rPr>
        <w:t>)</w:t>
      </w:r>
    </w:p>
    <w:p w:rsidR="0075323D" w:rsidRDefault="00290E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YEAR: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INTRODUCTION: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What types of parenting behaviors are associated with empathy?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Describe some of the findings regarding parenting practices and empathy/</w:t>
      </w:r>
      <w:proofErr w:type="spellStart"/>
      <w:r>
        <w:rPr>
          <w:rFonts w:ascii="Garamond" w:hAnsi="Garamond"/>
          <w:sz w:val="24"/>
          <w:szCs w:val="24"/>
        </w:rPr>
        <w:t>prosocial</w:t>
      </w:r>
      <w:proofErr w:type="spellEnd"/>
      <w:r>
        <w:rPr>
          <w:rFonts w:ascii="Garamond" w:hAnsi="Garamond"/>
          <w:sz w:val="24"/>
          <w:szCs w:val="24"/>
        </w:rPr>
        <w:t xml:space="preserve"> behavior.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What is the overall research design of the study, which set it apart from previous studies?</w:t>
      </w:r>
    </w:p>
    <w:p w:rsidR="00290E03" w:rsidRDefault="00290E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METHOD: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1) Briefly explain the personality and socialization measures.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2) What were the stimulus films?</w:t>
      </w:r>
    </w:p>
    <w:p w:rsidR="00290E03" w:rsidRDefault="00290E03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3) Briefly describe the dependent variables (physiological, self-report, etc.).</w:t>
      </w:r>
    </w:p>
    <w:p w:rsidR="00290E03" w:rsidRDefault="00290E03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DISCUSSION: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What were </w:t>
      </w:r>
      <w:r w:rsidR="00290E03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findings of the study, regarding…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a) </w:t>
      </w:r>
      <w:proofErr w:type="gramStart"/>
      <w:r>
        <w:rPr>
          <w:rFonts w:ascii="Garamond" w:hAnsi="Garamond"/>
          <w:sz w:val="24"/>
          <w:szCs w:val="24"/>
        </w:rPr>
        <w:t>parental</w:t>
      </w:r>
      <w:proofErr w:type="gramEnd"/>
      <w:r>
        <w:rPr>
          <w:rFonts w:ascii="Garamond" w:hAnsi="Garamond"/>
          <w:sz w:val="24"/>
          <w:szCs w:val="24"/>
        </w:rPr>
        <w:t xml:space="preserve"> sympathy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  <w:proofErr w:type="gramStart"/>
      <w:r w:rsidR="00290E03">
        <w:rPr>
          <w:rFonts w:ascii="Garamond" w:hAnsi="Garamond"/>
          <w:sz w:val="24"/>
          <w:szCs w:val="24"/>
        </w:rPr>
        <w:t>parenting</w:t>
      </w:r>
      <w:proofErr w:type="gramEnd"/>
      <w:r w:rsidR="00290E03">
        <w:rPr>
          <w:rFonts w:ascii="Garamond" w:hAnsi="Garamond"/>
          <w:sz w:val="24"/>
          <w:szCs w:val="24"/>
        </w:rPr>
        <w:t xml:space="preserve"> pra</w:t>
      </w:r>
      <w:r>
        <w:rPr>
          <w:rFonts w:ascii="Garamond" w:hAnsi="Garamond"/>
          <w:sz w:val="24"/>
          <w:szCs w:val="24"/>
        </w:rPr>
        <w:t>ctices/styles</w:t>
      </w:r>
    </w:p>
    <w:p w:rsidR="00290E03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c) </w:t>
      </w:r>
      <w:proofErr w:type="gramStart"/>
      <w:r w:rsidR="00290E03">
        <w:rPr>
          <w:rFonts w:ascii="Garamond" w:hAnsi="Garamond"/>
          <w:sz w:val="24"/>
          <w:szCs w:val="24"/>
        </w:rPr>
        <w:t>parental</w:t>
      </w:r>
      <w:proofErr w:type="gramEnd"/>
      <w:r w:rsidR="00290E03">
        <w:rPr>
          <w:rFonts w:ascii="Garamond" w:hAnsi="Garamond"/>
          <w:sz w:val="24"/>
          <w:szCs w:val="24"/>
        </w:rPr>
        <w:t xml:space="preserve"> encouragement of children’s control of emotions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d) </w:t>
      </w:r>
      <w:proofErr w:type="gramStart"/>
      <w:r>
        <w:rPr>
          <w:rFonts w:ascii="Garamond" w:hAnsi="Garamond"/>
          <w:sz w:val="24"/>
          <w:szCs w:val="24"/>
        </w:rPr>
        <w:t>parental</w:t>
      </w:r>
      <w:proofErr w:type="gramEnd"/>
      <w:r>
        <w:rPr>
          <w:rFonts w:ascii="Garamond" w:hAnsi="Garamond"/>
          <w:sz w:val="24"/>
          <w:szCs w:val="24"/>
        </w:rPr>
        <w:t xml:space="preserve"> discussion with children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e) </w:t>
      </w:r>
      <w:proofErr w:type="gramStart"/>
      <w:r>
        <w:rPr>
          <w:rFonts w:ascii="Garamond" w:hAnsi="Garamond"/>
          <w:sz w:val="24"/>
          <w:szCs w:val="24"/>
        </w:rPr>
        <w:t>parental</w:t>
      </w:r>
      <w:proofErr w:type="gramEnd"/>
      <w:r>
        <w:rPr>
          <w:rFonts w:ascii="Garamond" w:hAnsi="Garamond"/>
          <w:sz w:val="24"/>
          <w:szCs w:val="24"/>
        </w:rPr>
        <w:t xml:space="preserve"> perspective taking</w:t>
      </w:r>
    </w:p>
    <w:p w:rsidR="002C465A" w:rsidRDefault="002C465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f) </w:t>
      </w:r>
      <w:proofErr w:type="gramStart"/>
      <w:r>
        <w:rPr>
          <w:rFonts w:ascii="Garamond" w:hAnsi="Garamond"/>
          <w:sz w:val="24"/>
          <w:szCs w:val="24"/>
        </w:rPr>
        <w:t>facial</w:t>
      </w:r>
      <w:proofErr w:type="gramEnd"/>
      <w:r>
        <w:rPr>
          <w:rFonts w:ascii="Garamond" w:hAnsi="Garamond"/>
          <w:sz w:val="24"/>
          <w:szCs w:val="24"/>
        </w:rPr>
        <w:t xml:space="preserve"> expression and skin conductance (SC)</w:t>
      </w:r>
    </w:p>
    <w:p w:rsidR="002C465A" w:rsidRPr="002C465A" w:rsidRDefault="002C465A">
      <w:pPr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2) Sum up the findings in the study (hint – “In summary…”</w:t>
      </w:r>
      <w:bookmarkStart w:id="0" w:name="_GoBack"/>
      <w:bookmarkEnd w:id="0"/>
    </w:p>
    <w:sectPr w:rsidR="002C465A" w:rsidRPr="002C465A" w:rsidSect="00290E03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03"/>
    <w:rsid w:val="00290E03"/>
    <w:rsid w:val="002C465A"/>
    <w:rsid w:val="0075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E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</dc:creator>
  <cp:lastModifiedBy>Image</cp:lastModifiedBy>
  <cp:revision>1</cp:revision>
  <dcterms:created xsi:type="dcterms:W3CDTF">2013-03-22T18:34:00Z</dcterms:created>
  <dcterms:modified xsi:type="dcterms:W3CDTF">2013-03-22T18:47:00Z</dcterms:modified>
</cp:coreProperties>
</file>